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9638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01E2FD36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621AB0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146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267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0F6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258D6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EA31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241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312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9DE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E10EEF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205B03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31A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D0C8E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E9C78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2DD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6C94651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5F820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1487BAD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51D9F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EF4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A4E37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71F37C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8C7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490EB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B292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7F1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2DFD24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1570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5F3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73AB00A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3FC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353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F3774E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E7AF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40BB2B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9B7E739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BCBD2E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1F5C98A4">
      <w:pPr>
        <w:pStyle w:val="5"/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本表及下列文件须按要求加盖公章，并合并制作成一个完整的PDF格式扫描件文档，在递交截止时间前发送至指定邮箱。评审将依据比选公告中规定的“评审办法与标准”进行。</w:t>
      </w:r>
    </w:p>
    <w:p w14:paraId="6BBBC92B">
      <w:pPr>
        <w:pStyle w:val="5"/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本表内容除“其他承诺或说明”栏外，均须如实填写，如无对应内容请，请填写“无”。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Fonts w:ascii="仿宋" w:hAnsi="仿宋" w:eastAsia="仿宋" w:cs="Segoe UI"/>
          <w:color w:val="0F1115"/>
          <w:sz w:val="32"/>
          <w:szCs w:val="32"/>
        </w:rPr>
        <w:t>特别注意：“服务需求响应情况”栏如为空，则视为无效响应。</w:t>
      </w:r>
    </w:p>
    <w:p w14:paraId="04C4F91A">
      <w:pPr>
        <w:pStyle w:val="5"/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知。</w:t>
      </w:r>
    </w:p>
    <w:p w14:paraId="1DFA1CBA">
      <w:pPr>
        <w:pStyle w:val="5"/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745DCA92">
      <w:pPr>
        <w:pStyle w:val="5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</w:t>
      </w:r>
    </w:p>
    <w:p w14:paraId="4D31371A">
      <w:pPr>
        <w:pStyle w:val="5"/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（以下材料的复印件均需加盖单位公章，并按此顺序排列，扫描至上述PDF文件中）</w:t>
      </w:r>
    </w:p>
    <w:p w14:paraId="741BC838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8DCFC22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00C1A4DC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供应商针对本项目的经办人授权书，授权人和被授权人的身份证正反面复印件。</w:t>
      </w:r>
    </w:p>
    <w:p w14:paraId="60CEE1BC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</w:t>
      </w:r>
    </w:p>
    <w:p w14:paraId="1FDE2CBE">
      <w:pPr>
        <w:pStyle w:val="5"/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25A7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D1EC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DB6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1D5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E9C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6FD3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338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C6A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05E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4F5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DD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99AF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0F6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E93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C35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C0F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967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747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5B62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FB2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BA7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F6A5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429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2A1ED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B0098E"/>
    <w:multiLevelType w:val="multilevel"/>
    <w:tmpl w:val="42B0098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2216F4"/>
    <w:multiLevelType w:val="multilevel"/>
    <w:tmpl w:val="5A2216F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0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207C"/>
    <w:rsid w:val="53D6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  <w:szCs w:val="22"/>
    </w:rPr>
  </w:style>
  <w:style w:type="paragraph" w:styleId="5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2026-04-09T07:59:00Z</dcterms:created>
  <dc:creator>Lyn</dc:creator>
  <cp:lastModifiedBy>Lyn</cp:lastModifiedBy>
  <dcterms:modified xsi:type="dcterms:W3CDTF">2026-04-09T08:01:27Z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6743040B4EFD40E5B9A52B0740823D04_11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