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D682A">
      <w:pPr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color w:val="0F1115"/>
          <w:kern w:val="36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：</w:t>
      </w:r>
      <w:r>
        <w:rPr>
          <w:rFonts w:ascii="仿宋" w:hAnsi="仿宋" w:eastAsia="仿宋" w:cs="Segoe UI"/>
          <w:b/>
          <w:color w:val="0F1115"/>
          <w:kern w:val="36"/>
          <w:sz w:val="32"/>
          <w:szCs w:val="32"/>
        </w:rPr>
        <w:t xml:space="preserve"> </w:t>
      </w:r>
    </w:p>
    <w:p w14:paraId="12620B12">
      <w:pPr>
        <w:pStyle w:val="4"/>
        <w:numPr>
          <w:ilvl w:val="0"/>
          <w:numId w:val="1"/>
        </w:numPr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应答一览表</w:t>
      </w:r>
    </w:p>
    <w:tbl>
      <w:tblPr>
        <w:tblStyle w:val="2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985"/>
        <w:gridCol w:w="1559"/>
        <w:gridCol w:w="2681"/>
      </w:tblGrid>
      <w:tr w14:paraId="728A33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5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761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98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7EA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201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项目编号</w:t>
            </w:r>
          </w:p>
        </w:tc>
        <w:tc>
          <w:tcPr>
            <w:tcW w:w="26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EE8C2E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EB84B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0074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服务期限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28C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FEF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E80FF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元</w:t>
            </w:r>
          </w:p>
        </w:tc>
      </w:tr>
      <w:tr w14:paraId="27CF8C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E527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参选人名称（加盖公章）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4BBE86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07DDE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0B92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服务需求</w:t>
            </w:r>
          </w:p>
          <w:p w14:paraId="474EC93D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响应情况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48B03E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（如全部响应则填写全部无偏离，如有偏离条款请单独说明。如本栏为空则视为无效响应，文件无效）</w:t>
            </w:r>
          </w:p>
          <w:p w14:paraId="5421671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70CDE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0D0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服务时间/地点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390DA2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我单位承诺自确认供应商后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32"/>
                <w:szCs w:val="32"/>
              </w:rPr>
              <w:t>日内到贵单位指定地点进行服务，并积极配合验收审核工作，服务过程中遵守院所管理要求。</w:t>
            </w:r>
          </w:p>
        </w:tc>
      </w:tr>
      <w:tr w14:paraId="735A6C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551A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服务资质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400877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903D1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6161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其他承诺或说明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BE8B20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D989B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264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被授权人</w:t>
            </w:r>
          </w:p>
          <w:p w14:paraId="6518766A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（此处手写签名）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ADA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B8A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47A298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33C12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2982D8F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时 间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318A343">
            <w:pPr>
              <w:spacing w:line="520" w:lineRule="exact"/>
              <w:contextualSpacing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 w14:paraId="42A993D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7E9A863C">
      <w:pPr>
        <w:widowControl/>
        <w:numPr>
          <w:ilvl w:val="0"/>
          <w:numId w:val="2"/>
        </w:numPr>
        <w:shd w:val="clear" w:color="auto" w:fill="FFFFFF"/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本表及下列文件须按要求加盖公章，仅接受现场递交密封的纸质参选文件。评审将依据比选公告第</w:t>
      </w:r>
      <w:r>
        <w:rPr>
          <w:rFonts w:hint="eastAsia" w:ascii="仿宋" w:hAnsi="仿宋" w:eastAsia="仿宋" w:cs="Segoe UI"/>
          <w:color w:val="0F1115"/>
          <w:sz w:val="32"/>
          <w:szCs w:val="32"/>
        </w:rPr>
        <w:t>四</w:t>
      </w:r>
      <w:r>
        <w:rPr>
          <w:rFonts w:ascii="仿宋" w:hAnsi="仿宋" w:eastAsia="仿宋" w:cs="Segoe UI"/>
          <w:color w:val="0F1115"/>
          <w:sz w:val="32"/>
          <w:szCs w:val="32"/>
        </w:rPr>
        <w:t>条规定的“评审办法与标准”进行。</w:t>
      </w:r>
    </w:p>
    <w:p w14:paraId="091C9CCB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本表内容除‘其他承诺或说明’外必须填写，如无相应内容请填写‘无’。其中‘服务需求响应情况’栏如为空，则视为无效响应。</w:t>
      </w:r>
    </w:p>
    <w:p w14:paraId="29B7C7ED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采购人自应答文件递交截止后综合比选得出供应商，并在递交日期截止日后3个工作日内通知成交供应商，未达成成交的供应商不再另行通知。</w:t>
      </w:r>
    </w:p>
    <w:p w14:paraId="0A7DA113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本表应答内容如过多可另附页说明。</w:t>
      </w:r>
    </w:p>
    <w:p w14:paraId="1098FE71">
      <w:pPr>
        <w:pStyle w:val="4"/>
        <w:numPr>
          <w:ilvl w:val="0"/>
          <w:numId w:val="3"/>
        </w:numPr>
        <w:spacing w:line="520" w:lineRule="exact"/>
        <w:ind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应答单位需提交的资格证明文件清单（以下材料复印件应包含在现场递交的纸质参选文件中）</w:t>
      </w:r>
    </w:p>
    <w:p w14:paraId="5865F2CA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供应商合法有效的《营业执照》复印件（加盖公章）。</w:t>
      </w:r>
    </w:p>
    <w:p w14:paraId="5A2022FF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供应商如为代理商须提供制造厂家的授权书（原件或加盖公章的复印件）。</w:t>
      </w:r>
    </w:p>
    <w:p w14:paraId="1DEB74E5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供应商针对本项目的经办人授权书，授权人和被授权人的身份证复印件。</w:t>
      </w:r>
    </w:p>
    <w:p w14:paraId="6CF02A03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分项报价表模板（请根据实际情况进行修改、填写，盖章）</w:t>
      </w:r>
    </w:p>
    <w:tbl>
      <w:tblPr>
        <w:tblStyle w:val="2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3BF9E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8B777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32C2C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24297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数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173F3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</w:tr>
      <w:tr w14:paraId="026F5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E73B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A710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C87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D87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EA18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D8D3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E0D2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A9FA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B406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3E5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7AA9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8810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AD46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2DAE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628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8BA8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9387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7193C7FD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F3A4F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1">
    <w:nsid w:val="358F5D1A"/>
    <w:multiLevelType w:val="multilevel"/>
    <w:tmpl w:val="358F5D1A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1"/>
  </w:num>
  <w:num w:numId="2">
    <w:abstractNumId w:val="2"/>
  </w:num>
  <w:num w:numId="3">
    <w:abstractNumId w:val="1"/>
    <w:lvlOverride w:ilvl="0">
      <w:lvl w:ilvl="0" w:tentative="1">
        <w:start w:val="1"/>
        <w:numFmt w:val="chineseCountingThousand"/>
        <w:lvlText w:val="%1、"/>
        <w:lvlJc w:val="left"/>
        <w:pPr>
          <w:ind w:left="0" w:firstLine="284"/>
        </w:pPr>
        <w:rPr>
          <w:rFonts w:hint="eastAsia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0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autoSpaceDE w:val="0"/>
      <w:autoSpaceDN w:val="0"/>
      <w:spacing w:line="360" w:lineRule="auto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2026-03-26T08:54:10Z</dcterms:created>
  <dc:creator>27934</dc:creator>
  <cp:lastModifiedBy>闫禾</cp:lastModifiedBy>
  <dcterms:modified xsi:type="dcterms:W3CDTF">2026-03-26T08:54:12Z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eyJoZGlkIjoiYjkyZmNhZmMwYTRkMzdjNDc0ZDBiODA4ZTNmNjg2YzYiLCJ1c2VySWQiOiI0NTI2MjY4MDAifQ==</vt:lpwstr>
  </property>
  <property fmtid="{D5CDD505-2E9C-101B-9397-08002B2CF9AE}" pid="4" name="ICV">
    <vt:lpwstr>96FD83420B4446928287D1AEB4F9EA14_12</vt:lpwstr>
  </property>
</Properties>
</file>