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97AB4">
      <w:pPr>
        <w:widowControl/>
        <w:shd w:val="clear" w:color="auto" w:fill="FFFFFF"/>
        <w:spacing w:before="480" w:after="240"/>
        <w:jc w:val="left"/>
        <w:outlineLvl w:val="0"/>
        <w:rPr>
          <w:rFonts w:ascii="Segoe UI" w:hAnsi="Segoe UI" w:eastAsia="宋体" w:cs="Segoe UI"/>
          <w:b/>
          <w:bCs/>
          <w:color w:val="0F1115"/>
          <w:kern w:val="36"/>
          <w:sz w:val="24"/>
        </w:rPr>
      </w:pPr>
      <w:r>
        <w:rPr>
          <w:rFonts w:cs="Segoe UI" w:asciiTheme="minorEastAsia" w:hAnsiTheme="minorEastAsia"/>
          <w:b/>
          <w:bCs/>
          <w:kern w:val="0"/>
          <w:sz w:val="24"/>
        </w:rPr>
        <w:t>附件</w:t>
      </w:r>
      <w:r>
        <w:rPr>
          <w:rFonts w:hint="eastAsia" w:cs="Segoe UI" w:asciiTheme="minorEastAsia" w:hAnsiTheme="minorEastAsia"/>
          <w:b/>
          <w:bCs/>
          <w:kern w:val="0"/>
          <w:sz w:val="24"/>
        </w:rPr>
        <w:t>二</w:t>
      </w:r>
      <w:r>
        <w:rPr>
          <w:rFonts w:cs="Segoe UI" w:asciiTheme="minorEastAsia" w:hAnsiTheme="minorEastAsia"/>
          <w:b/>
          <w:bCs/>
          <w:kern w:val="0"/>
          <w:sz w:val="24"/>
        </w:rPr>
        <w:t>：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医疗废物处置</w:t>
      </w:r>
      <w:r>
        <w:rPr>
          <w:rFonts w:ascii="Segoe UI" w:hAnsi="Segoe UI" w:eastAsia="宋体" w:cs="Segoe UI"/>
          <w:bCs/>
          <w:color w:val="0F1115"/>
          <w:kern w:val="36"/>
          <w:sz w:val="24"/>
          <w:szCs w:val="24"/>
        </w:rPr>
        <w:t>服务项目</w:t>
      </w:r>
    </w:p>
    <w:p w14:paraId="0035168C"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一、应答一览表</w:t>
      </w:r>
    </w:p>
    <w:tbl>
      <w:tblPr>
        <w:tblStyle w:val="3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214"/>
        <w:gridCol w:w="1276"/>
        <w:gridCol w:w="2964"/>
      </w:tblGrid>
      <w:tr w14:paraId="09F40F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24" w:type="dxa"/>
            <w:vAlign w:val="center"/>
          </w:tcPr>
          <w:p w14:paraId="0FAEB375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服务名称</w:t>
            </w:r>
          </w:p>
        </w:tc>
        <w:tc>
          <w:tcPr>
            <w:tcW w:w="2214" w:type="dxa"/>
            <w:vAlign w:val="center"/>
          </w:tcPr>
          <w:p w14:paraId="3C2744A1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80B461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项目编号</w:t>
            </w:r>
          </w:p>
        </w:tc>
        <w:tc>
          <w:tcPr>
            <w:tcW w:w="2964" w:type="dxa"/>
            <w:vAlign w:val="center"/>
          </w:tcPr>
          <w:p w14:paraId="6994BBC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0F87CB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vAlign w:val="center"/>
          </w:tcPr>
          <w:p w14:paraId="73022A16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服务期限</w:t>
            </w:r>
          </w:p>
        </w:tc>
        <w:tc>
          <w:tcPr>
            <w:tcW w:w="2214" w:type="dxa"/>
            <w:vAlign w:val="center"/>
          </w:tcPr>
          <w:p w14:paraId="35157060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84D96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总</w:t>
            </w:r>
            <w:r>
              <w:rPr>
                <w:rFonts w:asciiTheme="minorEastAsia" w:hAnsiTheme="minorEastAsia"/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价</w:t>
            </w:r>
          </w:p>
        </w:tc>
        <w:tc>
          <w:tcPr>
            <w:tcW w:w="2964" w:type="dxa"/>
            <w:vAlign w:val="center"/>
          </w:tcPr>
          <w:p w14:paraId="0D945B86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元</w:t>
            </w:r>
          </w:p>
        </w:tc>
      </w:tr>
      <w:tr w14:paraId="3F4C2E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vAlign w:val="center"/>
          </w:tcPr>
          <w:p w14:paraId="67A0FEDC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服务公司名称</w:t>
            </w:r>
          </w:p>
          <w:p w14:paraId="265E23E7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（盖章）</w:t>
            </w:r>
          </w:p>
        </w:tc>
        <w:tc>
          <w:tcPr>
            <w:tcW w:w="6454" w:type="dxa"/>
            <w:gridSpan w:val="3"/>
            <w:vAlign w:val="center"/>
          </w:tcPr>
          <w:p w14:paraId="04941091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2568BB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024" w:type="dxa"/>
            <w:vAlign w:val="center"/>
          </w:tcPr>
          <w:p w14:paraId="6897CB41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服务需求</w:t>
            </w:r>
          </w:p>
          <w:p w14:paraId="225D73A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响应情况</w:t>
            </w:r>
          </w:p>
        </w:tc>
        <w:tc>
          <w:tcPr>
            <w:tcW w:w="6454" w:type="dxa"/>
            <w:gridSpan w:val="3"/>
            <w:vAlign w:val="center"/>
          </w:tcPr>
          <w:p w14:paraId="762B7F5F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（如全部响应则填写全部无偏离，如有偏离条款请单独说明。如本栏为空则视为无效响应，文件无效）</w:t>
            </w:r>
          </w:p>
          <w:p w14:paraId="7DC2634F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2AA22F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024" w:type="dxa"/>
            <w:vAlign w:val="center"/>
          </w:tcPr>
          <w:p w14:paraId="3DDB8941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服务时间</w:t>
            </w:r>
            <w:r>
              <w:rPr>
                <w:rFonts w:asciiTheme="minorEastAsia" w:hAnsiTheme="minorEastAsia"/>
                <w:kern w:val="0"/>
                <w:sz w:val="24"/>
                <w:szCs w:val="20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地点</w:t>
            </w:r>
          </w:p>
        </w:tc>
        <w:tc>
          <w:tcPr>
            <w:tcW w:w="6454" w:type="dxa"/>
            <w:gridSpan w:val="3"/>
            <w:vAlign w:val="center"/>
          </w:tcPr>
          <w:p w14:paraId="2A2D65AC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我单位承诺自确认供应商后</w:t>
            </w:r>
            <w:r>
              <w:rPr>
                <w:rFonts w:asciiTheme="minorEastAsia" w:hAnsiTheme="minorEastAsia"/>
                <w:kern w:val="0"/>
                <w:sz w:val="24"/>
                <w:szCs w:val="20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日内到贵单位指定地点进行服务，并积极配合验收审核工作，服务过程中遵守院所管理要求。</w:t>
            </w:r>
          </w:p>
        </w:tc>
      </w:tr>
      <w:tr w14:paraId="2756EF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24" w:type="dxa"/>
            <w:vAlign w:val="center"/>
          </w:tcPr>
          <w:p w14:paraId="2B14A881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服务资质</w:t>
            </w:r>
          </w:p>
        </w:tc>
        <w:tc>
          <w:tcPr>
            <w:tcW w:w="6454" w:type="dxa"/>
            <w:gridSpan w:val="3"/>
            <w:vAlign w:val="center"/>
          </w:tcPr>
          <w:p w14:paraId="529132CE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2DB8A4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vAlign w:val="center"/>
          </w:tcPr>
          <w:p w14:paraId="4D39E1E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其他承诺或说明</w:t>
            </w:r>
          </w:p>
        </w:tc>
        <w:tc>
          <w:tcPr>
            <w:tcW w:w="6454" w:type="dxa"/>
            <w:gridSpan w:val="3"/>
            <w:vAlign w:val="center"/>
          </w:tcPr>
          <w:p w14:paraId="409BA292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419182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vAlign w:val="center"/>
          </w:tcPr>
          <w:p w14:paraId="1F8A328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被授权人</w:t>
            </w:r>
          </w:p>
          <w:p w14:paraId="13C097CC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（此处手写签名）</w:t>
            </w:r>
          </w:p>
        </w:tc>
        <w:tc>
          <w:tcPr>
            <w:tcW w:w="2214" w:type="dxa"/>
            <w:vAlign w:val="center"/>
          </w:tcPr>
          <w:p w14:paraId="5E8C162B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3B5E24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2964" w:type="dxa"/>
            <w:vAlign w:val="center"/>
          </w:tcPr>
          <w:p w14:paraId="639761D8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63A5C1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vAlign w:val="center"/>
          </w:tcPr>
          <w:p w14:paraId="064252DF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时</w:t>
            </w:r>
            <w:r>
              <w:rPr>
                <w:rFonts w:asciiTheme="minorEastAsia" w:hAnsiTheme="minorEastAsia"/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间</w:t>
            </w:r>
          </w:p>
        </w:tc>
        <w:tc>
          <w:tcPr>
            <w:tcW w:w="6454" w:type="dxa"/>
            <w:gridSpan w:val="3"/>
            <w:vAlign w:val="center"/>
          </w:tcPr>
          <w:p w14:paraId="3971F3E1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年</w:t>
            </w:r>
            <w:r>
              <w:rPr>
                <w:rFonts w:asciiTheme="minorEastAsia" w:hAnsiTheme="minorEastAsia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月</w:t>
            </w:r>
            <w:r>
              <w:rPr>
                <w:rFonts w:asciiTheme="minorEastAsia" w:hAnsiTheme="minorEastAsia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日</w:t>
            </w:r>
          </w:p>
        </w:tc>
      </w:tr>
    </w:tbl>
    <w:p w14:paraId="68FA3F66">
      <w:pPr>
        <w:spacing w:before="156" w:beforeLines="5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说明：</w:t>
      </w:r>
    </w:p>
    <w:p w14:paraId="635F0CDC">
      <w:pPr>
        <w:pStyle w:val="5"/>
        <w:numPr>
          <w:ilvl w:val="0"/>
          <w:numId w:val="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本表及下列文件须按要求加盖公章，合并为PDF格式文档，在递交截止时间前发送至指定邮箱。评审将依据比选公告第七条规定的“综合评分法”进行。</w:t>
      </w:r>
    </w:p>
    <w:p w14:paraId="507D47D6"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本表内容除“其他承诺或说明”外必须填写，如无相应内容请填写“无”，否则无效。</w:t>
      </w:r>
    </w:p>
    <w:p w14:paraId="7139B681">
      <w:pPr>
        <w:pStyle w:val="6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采购人自应答文件递交截止后综合比选得出供应商，并在递交日期截止日后</w:t>
      </w:r>
      <w:r>
        <w:rPr>
          <w:rFonts w:asciiTheme="minorEastAsia" w:hAnsiTheme="minorEastAsia"/>
          <w:sz w:val="24"/>
          <w:szCs w:val="21"/>
        </w:rPr>
        <w:t>3</w:t>
      </w:r>
      <w:r>
        <w:rPr>
          <w:rFonts w:hint="eastAsia" w:asciiTheme="minorEastAsia" w:hAnsiTheme="minorEastAsia"/>
          <w:sz w:val="24"/>
          <w:szCs w:val="21"/>
        </w:rPr>
        <w:t>个工作日内通知成交供应商，未达成成交的供应商不再另行通知。</w:t>
      </w:r>
    </w:p>
    <w:p w14:paraId="4E1B63EE"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本表应答内容如过多可另附页说明。</w:t>
      </w:r>
    </w:p>
    <w:p w14:paraId="0BD57F0D"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二、应答单位相关文件清单，请以扫描件电子版形式进行报名</w:t>
      </w:r>
    </w:p>
    <w:p w14:paraId="1877C42E"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供应商的营业执照电子版（需提供工商行政管理部门核发加载统一社会信用代码的营业执照）（复印件加盖公章）。</w:t>
      </w:r>
    </w:p>
    <w:p w14:paraId="45ADE3DD"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供应商如为代理商须提供制造厂家的授权书电子版（格式自拟盖章扫描）。</w:t>
      </w:r>
    </w:p>
    <w:p w14:paraId="3B0B763E"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供应商针对本项目的经办人授权书，授权人和被授权人的身份证复印件。</w:t>
      </w:r>
    </w:p>
    <w:p w14:paraId="41C40403"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分项报价表模板（请根据实际情况进行修改、填写，盖章）</w:t>
      </w:r>
    </w:p>
    <w:tbl>
      <w:tblPr>
        <w:tblStyle w:val="3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228E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 w14:paraId="17DAB89D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4"/>
                <w:szCs w:val="20"/>
              </w:rPr>
              <w:t>服务名称</w:t>
            </w:r>
          </w:p>
        </w:tc>
        <w:tc>
          <w:tcPr>
            <w:tcW w:w="1843" w:type="dxa"/>
          </w:tcPr>
          <w:p w14:paraId="3CE92A7D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4"/>
                <w:szCs w:val="20"/>
              </w:rPr>
              <w:t>单价（元）</w:t>
            </w:r>
          </w:p>
        </w:tc>
        <w:tc>
          <w:tcPr>
            <w:tcW w:w="1842" w:type="dxa"/>
          </w:tcPr>
          <w:p w14:paraId="580FD3E0">
            <w:pPr>
              <w:pStyle w:val="6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4"/>
                <w:szCs w:val="20"/>
              </w:rPr>
              <w:t>时间</w:t>
            </w:r>
          </w:p>
        </w:tc>
        <w:tc>
          <w:tcPr>
            <w:tcW w:w="1985" w:type="dxa"/>
          </w:tcPr>
          <w:p w14:paraId="724029BD">
            <w:pPr>
              <w:pStyle w:val="6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4"/>
                <w:szCs w:val="20"/>
              </w:rPr>
              <w:t>总价</w:t>
            </w:r>
          </w:p>
        </w:tc>
      </w:tr>
      <w:tr w14:paraId="24E8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 w14:paraId="43FC56BA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843" w:type="dxa"/>
          </w:tcPr>
          <w:p w14:paraId="4297EE58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842" w:type="dxa"/>
          </w:tcPr>
          <w:p w14:paraId="599F7877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85" w:type="dxa"/>
          </w:tcPr>
          <w:p w14:paraId="55DD468B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</w:tr>
      <w:tr w14:paraId="2D3C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 w14:paraId="7A8ABEC5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843" w:type="dxa"/>
          </w:tcPr>
          <w:p w14:paraId="37C57D88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842" w:type="dxa"/>
          </w:tcPr>
          <w:p w14:paraId="2E6DAEE3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85" w:type="dxa"/>
          </w:tcPr>
          <w:p w14:paraId="40DB0432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</w:tr>
      <w:tr w14:paraId="57D0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 w14:paraId="0EE425A0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843" w:type="dxa"/>
          </w:tcPr>
          <w:p w14:paraId="61843587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842" w:type="dxa"/>
          </w:tcPr>
          <w:p w14:paraId="2806640C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85" w:type="dxa"/>
          </w:tcPr>
          <w:p w14:paraId="1838D855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</w:tr>
      <w:tr w14:paraId="4766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</w:tcPr>
          <w:p w14:paraId="6202AF56">
            <w:pPr>
              <w:pStyle w:val="6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4"/>
                <w:szCs w:val="20"/>
              </w:rPr>
              <w:t>汇总</w:t>
            </w:r>
          </w:p>
        </w:tc>
        <w:tc>
          <w:tcPr>
            <w:tcW w:w="1985" w:type="dxa"/>
          </w:tcPr>
          <w:p w14:paraId="1C0D5AF3">
            <w:pPr>
              <w:pStyle w:val="6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</w:tr>
    </w:tbl>
    <w:p w14:paraId="73D556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6764C"/>
    <w:rsid w:val="73A6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2025-12-24T01:32:00Z</dcterms:created>
  <dc:creator>Lyn</dc:creator>
  <cp:lastModifiedBy>Lyn</cp:lastModifiedBy>
  <dcterms:modified xsi:type="dcterms:W3CDTF">2025-12-24T01:34:16Z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32862A1EEF4F41198275EB9141780551_11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