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C4F" w:rsidRPr="0039749D" w:rsidRDefault="00C12A30" w:rsidP="00C12A30">
      <w:pPr>
        <w:pStyle w:val="1"/>
        <w:numPr>
          <w:ilvl w:val="0"/>
          <w:numId w:val="0"/>
        </w:numPr>
        <w:jc w:val="center"/>
        <w:rPr>
          <w:b/>
          <w:sz w:val="32"/>
          <w:szCs w:val="32"/>
        </w:rPr>
      </w:pPr>
      <w:r w:rsidRPr="0039749D">
        <w:rPr>
          <w:rFonts w:hint="eastAsia"/>
          <w:b/>
          <w:sz w:val="32"/>
          <w:szCs w:val="32"/>
        </w:rPr>
        <w:t>北京口腔医院</w:t>
      </w:r>
      <w:r w:rsidR="004940BF" w:rsidRPr="0039749D">
        <w:rPr>
          <w:rFonts w:hint="eastAsia"/>
          <w:b/>
          <w:sz w:val="32"/>
          <w:szCs w:val="32"/>
        </w:rPr>
        <w:t>新院区</w:t>
      </w:r>
      <w:r w:rsidR="0039749D" w:rsidRPr="0039749D">
        <w:rPr>
          <w:rFonts w:hint="eastAsia"/>
          <w:b/>
          <w:sz w:val="32"/>
          <w:szCs w:val="32"/>
        </w:rPr>
        <w:t>行政楼及医技楼</w:t>
      </w:r>
      <w:r w:rsidRPr="0039749D">
        <w:rPr>
          <w:rFonts w:hint="eastAsia"/>
          <w:b/>
          <w:sz w:val="32"/>
          <w:szCs w:val="32"/>
        </w:rPr>
        <w:t>精密空调冷媒铜管</w:t>
      </w:r>
    </w:p>
    <w:p w:rsidR="00EE3851" w:rsidRPr="0039749D" w:rsidRDefault="00E303D6" w:rsidP="00C12A30">
      <w:pPr>
        <w:pStyle w:val="1"/>
        <w:numPr>
          <w:ilvl w:val="0"/>
          <w:numId w:val="0"/>
        </w:numPr>
        <w:jc w:val="center"/>
        <w:rPr>
          <w:b/>
          <w:sz w:val="32"/>
          <w:szCs w:val="32"/>
        </w:rPr>
      </w:pPr>
      <w:r w:rsidRPr="0039749D">
        <w:rPr>
          <w:rFonts w:hint="eastAsia"/>
          <w:b/>
          <w:sz w:val="32"/>
          <w:szCs w:val="32"/>
        </w:rPr>
        <w:t>技术要求</w:t>
      </w:r>
    </w:p>
    <w:p w:rsidR="00335E93" w:rsidRDefault="00C12A30" w:rsidP="00C12A30">
      <w:pPr>
        <w:pStyle w:val="2"/>
        <w:numPr>
          <w:ilvl w:val="0"/>
          <w:numId w:val="0"/>
        </w:numPr>
      </w:pPr>
      <w:r>
        <w:t>一、</w:t>
      </w:r>
      <w:r w:rsidR="00335E93">
        <w:rPr>
          <w:rFonts w:hint="eastAsia"/>
        </w:rPr>
        <w:t>总述</w:t>
      </w:r>
    </w:p>
    <w:p w:rsidR="00335E93" w:rsidRDefault="00335E93" w:rsidP="00335E93">
      <w:pPr>
        <w:ind w:firstLine="480"/>
      </w:pPr>
      <w:r w:rsidRPr="00335E93">
        <w:rPr>
          <w:rFonts w:hint="eastAsia"/>
        </w:rPr>
        <w:t>首都医科大学附属北京口腔医院</w:t>
      </w:r>
      <w:r w:rsidR="004940BF" w:rsidRPr="004940BF">
        <w:rPr>
          <w:rFonts w:hint="eastAsia"/>
        </w:rPr>
        <w:t>新院区</w:t>
      </w:r>
      <w:r w:rsidRPr="00335E93">
        <w:rPr>
          <w:rFonts w:hint="eastAsia"/>
        </w:rPr>
        <w:t>行政楼及医技楼</w:t>
      </w:r>
      <w:r w:rsidR="00157862">
        <w:rPr>
          <w:rFonts w:hint="eastAsia"/>
        </w:rPr>
        <w:t>面临公共区域内</w:t>
      </w:r>
      <w:r w:rsidR="00635E51">
        <w:rPr>
          <w:rFonts w:hint="eastAsia"/>
        </w:rPr>
        <w:t>吊顶施工，现需将位于两个楼内信息机房的精密空调冷媒管在吊顶施工前进行预留敷设，施工</w:t>
      </w:r>
      <w:r w:rsidR="004A54E4">
        <w:rPr>
          <w:rFonts w:hint="eastAsia"/>
        </w:rPr>
        <w:t>界面</w:t>
      </w:r>
      <w:r w:rsidR="00635E51">
        <w:rPr>
          <w:rFonts w:hint="eastAsia"/>
        </w:rPr>
        <w:t>从两个信息</w:t>
      </w:r>
      <w:r w:rsidR="00336B54">
        <w:rPr>
          <w:rFonts w:hint="eastAsia"/>
        </w:rPr>
        <w:t>机房外</w:t>
      </w:r>
      <w:r w:rsidR="00635E51">
        <w:rPr>
          <w:rFonts w:hint="eastAsia"/>
        </w:rPr>
        <w:t>走廊</w:t>
      </w:r>
      <w:r w:rsidR="00336B54">
        <w:rPr>
          <w:rFonts w:hint="eastAsia"/>
        </w:rPr>
        <w:t>至</w:t>
      </w:r>
      <w:r w:rsidR="00635E51">
        <w:rPr>
          <w:rFonts w:hint="eastAsia"/>
        </w:rPr>
        <w:t>屋面室外机基础预留位置</w:t>
      </w:r>
      <w:r w:rsidR="00336B54">
        <w:rPr>
          <w:rFonts w:hint="eastAsia"/>
        </w:rPr>
        <w:t>。</w:t>
      </w:r>
    </w:p>
    <w:p w:rsidR="00335E93" w:rsidRPr="00335E93" w:rsidRDefault="00335E93" w:rsidP="00335E93">
      <w:pPr>
        <w:ind w:firstLine="480"/>
      </w:pPr>
      <w:r>
        <w:t>项目内容包括</w:t>
      </w:r>
      <w:r w:rsidR="0047380C">
        <w:t>：</w:t>
      </w:r>
      <w:r w:rsidR="00336B54">
        <w:rPr>
          <w:rFonts w:hint="eastAsia"/>
        </w:rPr>
        <w:t>冷媒管</w:t>
      </w:r>
      <w:r>
        <w:rPr>
          <w:rFonts w:hint="eastAsia"/>
        </w:rPr>
        <w:t>敷设、线缆敷设、</w:t>
      </w:r>
      <w:r w:rsidR="0047380C">
        <w:rPr>
          <w:rFonts w:hint="eastAsia"/>
        </w:rPr>
        <w:t>管道</w:t>
      </w:r>
      <w:r w:rsidR="00336B54">
        <w:rPr>
          <w:rFonts w:hint="eastAsia"/>
        </w:rPr>
        <w:t>压力测试</w:t>
      </w:r>
      <w:r w:rsidR="0047380C">
        <w:rPr>
          <w:rFonts w:hint="eastAsia"/>
        </w:rPr>
        <w:t>及</w:t>
      </w:r>
      <w:r>
        <w:rPr>
          <w:rFonts w:hint="eastAsia"/>
        </w:rPr>
        <w:t>保压</w:t>
      </w:r>
      <w:r w:rsidR="00336B54">
        <w:rPr>
          <w:rFonts w:hint="eastAsia"/>
        </w:rPr>
        <w:t>处理、管</w:t>
      </w:r>
      <w:bookmarkStart w:id="0" w:name="_GoBack"/>
      <w:bookmarkEnd w:id="0"/>
      <w:r w:rsidR="00336B54">
        <w:rPr>
          <w:rFonts w:hint="eastAsia"/>
        </w:rPr>
        <w:t>道保温</w:t>
      </w:r>
      <w:r w:rsidR="0047380C">
        <w:rPr>
          <w:rFonts w:hint="eastAsia"/>
        </w:rPr>
        <w:t>处理、支架及</w:t>
      </w:r>
      <w:r w:rsidR="00336B54">
        <w:rPr>
          <w:rFonts w:hint="eastAsia"/>
        </w:rPr>
        <w:t>辅材安装等，</w:t>
      </w:r>
      <w:r w:rsidR="0047380C">
        <w:rPr>
          <w:rFonts w:hint="eastAsia"/>
        </w:rPr>
        <w:t>后期</w:t>
      </w:r>
      <w:r w:rsidR="00635E51">
        <w:rPr>
          <w:rFonts w:hint="eastAsia"/>
        </w:rPr>
        <w:t>需无条件</w:t>
      </w:r>
      <w:r w:rsidR="0047380C">
        <w:rPr>
          <w:rFonts w:hint="eastAsia"/>
        </w:rPr>
        <w:t>配合</w:t>
      </w:r>
      <w:r w:rsidR="00635E51">
        <w:rPr>
          <w:rFonts w:hint="eastAsia"/>
        </w:rPr>
        <w:t>精密空调</w:t>
      </w:r>
      <w:r w:rsidR="00336B54">
        <w:rPr>
          <w:rFonts w:hint="eastAsia"/>
        </w:rPr>
        <w:t>设备厂商</w:t>
      </w:r>
      <w:r w:rsidR="0047380C">
        <w:rPr>
          <w:rFonts w:hint="eastAsia"/>
        </w:rPr>
        <w:t>进行</w:t>
      </w:r>
      <w:r w:rsidR="00336B54">
        <w:rPr>
          <w:rFonts w:hint="eastAsia"/>
        </w:rPr>
        <w:t>管道接驳</w:t>
      </w:r>
      <w:r w:rsidR="0047380C">
        <w:rPr>
          <w:rFonts w:hint="eastAsia"/>
        </w:rPr>
        <w:t>和</w:t>
      </w:r>
      <w:r w:rsidR="00336B54">
        <w:rPr>
          <w:rFonts w:hint="eastAsia"/>
        </w:rPr>
        <w:t>安装调试</w:t>
      </w:r>
      <w:r w:rsidR="0047380C">
        <w:rPr>
          <w:rFonts w:hint="eastAsia"/>
        </w:rPr>
        <w:t>等工作。</w:t>
      </w:r>
    </w:p>
    <w:p w:rsidR="00C1536B" w:rsidRDefault="00C12A30" w:rsidP="00C12A30">
      <w:pPr>
        <w:pStyle w:val="2"/>
        <w:numPr>
          <w:ilvl w:val="0"/>
          <w:numId w:val="0"/>
        </w:numPr>
      </w:pPr>
      <w:r>
        <w:rPr>
          <w:rFonts w:hint="eastAsia"/>
        </w:rPr>
        <w:t>二、</w:t>
      </w:r>
      <w:r w:rsidR="00C1536B">
        <w:rPr>
          <w:rFonts w:hint="eastAsia"/>
        </w:rPr>
        <w:t>冷媒管道安装规范及要求</w:t>
      </w:r>
    </w:p>
    <w:p w:rsidR="00C1536B" w:rsidRDefault="00C1536B" w:rsidP="00C1536B">
      <w:pPr>
        <w:ind w:firstLine="480"/>
      </w:pPr>
      <w:r>
        <w:rPr>
          <w:rFonts w:hint="eastAsia"/>
        </w:rPr>
        <w:t>1</w:t>
      </w:r>
      <w:r w:rsidR="00871DCE">
        <w:rPr>
          <w:rFonts w:hint="eastAsia"/>
        </w:rPr>
        <w:t>、</w:t>
      </w:r>
      <w:r>
        <w:rPr>
          <w:rFonts w:hint="eastAsia"/>
        </w:rPr>
        <w:t>冷媒管道的安装必需符合《工业金属管道工程施工及验收规范》执行，管道施工前必需进行脱脂、除锈处理。</w:t>
      </w:r>
    </w:p>
    <w:p w:rsidR="00C1536B" w:rsidRDefault="00C1536B" w:rsidP="00C1536B">
      <w:pPr>
        <w:ind w:firstLine="480"/>
      </w:pPr>
      <w:r>
        <w:rPr>
          <w:rFonts w:hint="eastAsia"/>
        </w:rPr>
        <w:t>2</w:t>
      </w:r>
      <w:r w:rsidR="00871DCE">
        <w:rPr>
          <w:rFonts w:hint="eastAsia"/>
        </w:rPr>
        <w:t>、</w:t>
      </w:r>
      <w:r>
        <w:rPr>
          <w:rFonts w:hint="eastAsia"/>
        </w:rPr>
        <w:t>冷媒管道施工过程中，因施工周期较长，管道的管口必需用胶纸封死，防止因受潮造成二次生锈。</w:t>
      </w:r>
    </w:p>
    <w:p w:rsidR="00C1536B" w:rsidRDefault="00C1536B" w:rsidP="00C1536B">
      <w:pPr>
        <w:ind w:firstLine="480"/>
      </w:pPr>
      <w:r>
        <w:rPr>
          <w:rFonts w:hint="eastAsia"/>
        </w:rPr>
        <w:t>3</w:t>
      </w:r>
      <w:r w:rsidR="00871DCE">
        <w:rPr>
          <w:rFonts w:hint="eastAsia"/>
        </w:rPr>
        <w:t>、</w:t>
      </w:r>
      <w:r>
        <w:rPr>
          <w:rFonts w:hint="eastAsia"/>
        </w:rPr>
        <w:t>冷媒管道焊接过程中尽量用低压氢气作保护焊，防止焊接过程中，管道内壁产生大量焊渣可氧化皮</w:t>
      </w:r>
      <w:r w:rsidR="00871DCE">
        <w:rPr>
          <w:rFonts w:hint="eastAsia"/>
        </w:rPr>
        <w:t>。</w:t>
      </w:r>
    </w:p>
    <w:p w:rsidR="00C1536B" w:rsidRDefault="00C1536B" w:rsidP="00C1536B">
      <w:pPr>
        <w:ind w:firstLine="480"/>
      </w:pPr>
      <w:r>
        <w:rPr>
          <w:rFonts w:hint="eastAsia"/>
        </w:rPr>
        <w:t>4</w:t>
      </w:r>
      <w:r w:rsidR="00871DCE">
        <w:rPr>
          <w:rFonts w:hint="eastAsia"/>
        </w:rPr>
        <w:t>、</w:t>
      </w:r>
      <w:r>
        <w:rPr>
          <w:rFonts w:hint="eastAsia"/>
        </w:rPr>
        <w:t>冷媒管道因受环境温度影响，管道内部气压容易波动，所以必须加装保温材料，保温材料需使用难燃</w:t>
      </w:r>
      <w:r>
        <w:rPr>
          <w:rFonts w:hint="eastAsia"/>
        </w:rPr>
        <w:t>B</w:t>
      </w:r>
      <w:r>
        <w:rPr>
          <w:rFonts w:hint="eastAsia"/>
        </w:rPr>
        <w:t>级橡塑保温管。保温管厚度，室内部分厚度不得小于</w:t>
      </w:r>
      <w:r>
        <w:rPr>
          <w:rFonts w:hint="eastAsia"/>
        </w:rPr>
        <w:t>20mm</w:t>
      </w:r>
      <w:r w:rsidR="00871DCE">
        <w:rPr>
          <w:rFonts w:hint="eastAsia"/>
        </w:rPr>
        <w:t>；</w:t>
      </w:r>
      <w:r>
        <w:rPr>
          <w:rFonts w:hint="eastAsia"/>
        </w:rPr>
        <w:t>室外遮阳部分保温管厚度不得小于</w:t>
      </w:r>
      <w:r>
        <w:rPr>
          <w:rFonts w:hint="eastAsia"/>
        </w:rPr>
        <w:t>35mm</w:t>
      </w:r>
      <w:r w:rsidR="00871DCE">
        <w:rPr>
          <w:rFonts w:hint="eastAsia"/>
        </w:rPr>
        <w:t>。</w:t>
      </w:r>
    </w:p>
    <w:p w:rsidR="00C1536B" w:rsidRDefault="00C1536B" w:rsidP="00C1536B">
      <w:pPr>
        <w:ind w:firstLine="480"/>
      </w:pPr>
      <w:r>
        <w:rPr>
          <w:rFonts w:hint="eastAsia"/>
        </w:rPr>
        <w:t>5</w:t>
      </w:r>
      <w:r w:rsidR="00871DCE">
        <w:rPr>
          <w:rFonts w:hint="eastAsia"/>
        </w:rPr>
        <w:t>、室外、楼顶的冷媒管道因长年受阳光、雨水影响较为严重</w:t>
      </w:r>
      <w:r w:rsidR="00157862">
        <w:rPr>
          <w:rFonts w:hint="eastAsia"/>
        </w:rPr>
        <w:t>，保温管极易损坏，并且</w:t>
      </w:r>
      <w:r>
        <w:rPr>
          <w:rFonts w:hint="eastAsia"/>
        </w:rPr>
        <w:t>夏天温度较高、阳光较为强烈，对管道内部气体压力影响较大，要求室外楼顶部分保温管厚度不小于</w:t>
      </w:r>
      <w:r>
        <w:rPr>
          <w:rFonts w:hint="eastAsia"/>
        </w:rPr>
        <w:t>50mm</w:t>
      </w:r>
      <w:r>
        <w:rPr>
          <w:rFonts w:hint="eastAsia"/>
        </w:rPr>
        <w:t>，并需要在保温管外部加装铝板，铝板厚度要求不小于</w:t>
      </w:r>
      <w:r>
        <w:rPr>
          <w:rFonts w:hint="eastAsia"/>
        </w:rPr>
        <w:t>0.5mm</w:t>
      </w:r>
      <w:r>
        <w:rPr>
          <w:rFonts w:hint="eastAsia"/>
        </w:rPr>
        <w:t>。</w:t>
      </w:r>
    </w:p>
    <w:p w:rsidR="00C1536B" w:rsidRDefault="00157862" w:rsidP="00C1536B">
      <w:pPr>
        <w:ind w:firstLine="480"/>
      </w:pPr>
      <w:r>
        <w:rPr>
          <w:rFonts w:hint="eastAsia"/>
        </w:rPr>
        <w:t>6</w:t>
      </w:r>
      <w:r w:rsidR="00871DCE">
        <w:rPr>
          <w:rFonts w:hint="eastAsia"/>
        </w:rPr>
        <w:t>、</w:t>
      </w:r>
      <w:r>
        <w:rPr>
          <w:rFonts w:hint="eastAsia"/>
        </w:rPr>
        <w:t>管道出</w:t>
      </w:r>
      <w:r w:rsidR="00C1536B">
        <w:rPr>
          <w:rFonts w:hint="eastAsia"/>
        </w:rPr>
        <w:t>墙时应加套管保护，套管规格比穿越管线直径大二级，管道在套管内不能有焊缝，套管与气管之间用沥青油麻密封。穿墙处两端与墙平齐，穿楼板处高出楼板</w:t>
      </w:r>
      <w:r w:rsidR="00C1536B">
        <w:rPr>
          <w:rFonts w:hint="eastAsia"/>
        </w:rPr>
        <w:t>50mm</w:t>
      </w:r>
      <w:r w:rsidR="00C1536B">
        <w:rPr>
          <w:rFonts w:hint="eastAsia"/>
        </w:rPr>
        <w:t>。套管内空气</w:t>
      </w:r>
      <w:r w:rsidR="00871DCE">
        <w:rPr>
          <w:rFonts w:hint="eastAsia"/>
        </w:rPr>
        <w:t>管道应采用防腐绝缘胶带防腐。</w:t>
      </w:r>
    </w:p>
    <w:p w:rsidR="00C1536B" w:rsidRDefault="00157862" w:rsidP="00C1536B">
      <w:pPr>
        <w:ind w:firstLine="480"/>
      </w:pPr>
      <w:r>
        <w:rPr>
          <w:rFonts w:hint="eastAsia"/>
        </w:rPr>
        <w:t>7</w:t>
      </w:r>
      <w:r w:rsidR="00871DCE">
        <w:rPr>
          <w:rFonts w:hint="eastAsia"/>
        </w:rPr>
        <w:t>、</w:t>
      </w:r>
      <w:r w:rsidR="00C1536B">
        <w:rPr>
          <w:rFonts w:hint="eastAsia"/>
        </w:rPr>
        <w:t>所有架空</w:t>
      </w:r>
      <w:r w:rsidR="00871DCE">
        <w:rPr>
          <w:rFonts w:hint="eastAsia"/>
        </w:rPr>
        <w:t>敷</w:t>
      </w:r>
      <w:r w:rsidR="00C1536B">
        <w:rPr>
          <w:rFonts w:hint="eastAsia"/>
        </w:rPr>
        <w:t>设的冷媒管道必需远离热源、腐蚀源</w:t>
      </w:r>
      <w:r w:rsidR="00C6390C">
        <w:rPr>
          <w:rFonts w:hint="eastAsia"/>
        </w:rPr>
        <w:t>（</w:t>
      </w:r>
      <w:r w:rsidR="00C1536B">
        <w:rPr>
          <w:rFonts w:hint="eastAsia"/>
        </w:rPr>
        <w:t>如排烟管、水塔</w:t>
      </w:r>
      <w:r w:rsidR="00C6390C">
        <w:rPr>
          <w:rFonts w:hint="eastAsia"/>
        </w:rPr>
        <w:t>）</w:t>
      </w:r>
      <w:r w:rsidR="00C1536B">
        <w:rPr>
          <w:rFonts w:hint="eastAsia"/>
        </w:rPr>
        <w:t>等。凡是穿越马路的架空管道必需要有显眼的高度标识和标志。</w:t>
      </w:r>
    </w:p>
    <w:p w:rsidR="00C1536B" w:rsidRDefault="00157862" w:rsidP="00C1536B">
      <w:pPr>
        <w:ind w:firstLine="480"/>
      </w:pPr>
      <w:r>
        <w:rPr>
          <w:rFonts w:hint="eastAsia"/>
        </w:rPr>
        <w:lastRenderedPageBreak/>
        <w:t>8</w:t>
      </w:r>
      <w:r w:rsidR="00871DCE">
        <w:rPr>
          <w:rFonts w:hint="eastAsia"/>
        </w:rPr>
        <w:t>、</w:t>
      </w:r>
      <w:r w:rsidR="00C1536B">
        <w:rPr>
          <w:rFonts w:hint="eastAsia"/>
        </w:rPr>
        <w:t>冷媒管道在安装前必须按照《工业金属管道工程施工及验收规范》进行脱脂清洗和内部防腐处理。所有管道、管件、阀门内不得有任何油迹污染。</w:t>
      </w:r>
    </w:p>
    <w:p w:rsidR="00C1536B" w:rsidRDefault="00157862" w:rsidP="00C1536B">
      <w:pPr>
        <w:ind w:firstLine="480"/>
      </w:pPr>
      <w:r>
        <w:rPr>
          <w:rFonts w:hint="eastAsia"/>
        </w:rPr>
        <w:t>9</w:t>
      </w:r>
      <w:r w:rsidR="00871DCE">
        <w:rPr>
          <w:rFonts w:hint="eastAsia"/>
        </w:rPr>
        <w:t>、</w:t>
      </w:r>
      <w:r w:rsidR="00C1536B">
        <w:rPr>
          <w:rFonts w:hint="eastAsia"/>
        </w:rPr>
        <w:t>经过清洗的管道、管件，如当天无法完成施工，必需要用布料或封箱胶纸把管口、阀口全部封死防止潮湿空气进入造成二次氧化生锈。</w:t>
      </w:r>
    </w:p>
    <w:p w:rsidR="00C1536B" w:rsidRDefault="00157862" w:rsidP="00C1536B">
      <w:pPr>
        <w:ind w:firstLine="480"/>
      </w:pPr>
      <w:r>
        <w:rPr>
          <w:rFonts w:hint="eastAsia"/>
        </w:rPr>
        <w:t>10</w:t>
      </w:r>
      <w:r w:rsidR="00871DCE">
        <w:rPr>
          <w:rFonts w:hint="eastAsia"/>
        </w:rPr>
        <w:t>、</w:t>
      </w:r>
      <w:r w:rsidR="00C1536B">
        <w:rPr>
          <w:rFonts w:hint="eastAsia"/>
        </w:rPr>
        <w:t>冷媒管道控制阀门均采用法兰阀门，仅在用气点</w:t>
      </w:r>
      <w:proofErr w:type="gramStart"/>
      <w:r w:rsidR="00C1536B">
        <w:rPr>
          <w:rFonts w:hint="eastAsia"/>
        </w:rPr>
        <w:t>采用丝牙连接</w:t>
      </w:r>
      <w:proofErr w:type="gramEnd"/>
      <w:r w:rsidR="00C1536B">
        <w:rPr>
          <w:rFonts w:hint="eastAsia"/>
        </w:rPr>
        <w:t>，为</w:t>
      </w:r>
      <w:proofErr w:type="gramStart"/>
      <w:r w:rsidR="00C1536B">
        <w:rPr>
          <w:rFonts w:hint="eastAsia"/>
        </w:rPr>
        <w:t>保证丝牙连接</w:t>
      </w:r>
      <w:proofErr w:type="gramEnd"/>
      <w:r w:rsidR="00C1536B">
        <w:rPr>
          <w:rFonts w:hint="eastAsia"/>
        </w:rPr>
        <w:t>处的密封性，</w:t>
      </w:r>
      <w:proofErr w:type="gramStart"/>
      <w:r w:rsidR="00C1536B">
        <w:rPr>
          <w:rFonts w:hint="eastAsia"/>
        </w:rPr>
        <w:t>所有丝牙连接</w:t>
      </w:r>
      <w:proofErr w:type="gramEnd"/>
      <w:r w:rsidR="00C1536B">
        <w:rPr>
          <w:rFonts w:hint="eastAsia"/>
        </w:rPr>
        <w:t>处，必须使用聚四氟乙烯带</w:t>
      </w:r>
      <w:proofErr w:type="gramStart"/>
      <w:r w:rsidR="00C1536B">
        <w:rPr>
          <w:rFonts w:hint="eastAsia"/>
        </w:rPr>
        <w:t>缠绕丝牙头</w:t>
      </w:r>
      <w:proofErr w:type="gramEnd"/>
      <w:r w:rsidR="00C1536B">
        <w:rPr>
          <w:rFonts w:hint="eastAsia"/>
        </w:rPr>
        <w:t>或直接使用厌氧胶水涂抹在牙头上</w:t>
      </w:r>
      <w:r w:rsidR="00C6390C">
        <w:rPr>
          <w:rFonts w:hint="eastAsia"/>
        </w:rPr>
        <w:t>（</w:t>
      </w:r>
      <w:r w:rsidR="00C1536B">
        <w:rPr>
          <w:rFonts w:hint="eastAsia"/>
        </w:rPr>
        <w:t>注意</w:t>
      </w:r>
      <w:r w:rsidR="00871DCE">
        <w:rPr>
          <w:rFonts w:hint="eastAsia"/>
        </w:rPr>
        <w:t>：</w:t>
      </w:r>
      <w:r w:rsidR="00C1536B">
        <w:rPr>
          <w:rFonts w:hint="eastAsia"/>
        </w:rPr>
        <w:t>使用厌氧胶水涂抹时必须小心翼翼，不得让胶水流进阀芯，否则胶水硬化后会使阀芯卡死，无法进行关阀或关闭不严密</w:t>
      </w:r>
      <w:r w:rsidR="00871DCE">
        <w:rPr>
          <w:rFonts w:hint="eastAsia"/>
        </w:rPr>
        <w:t>。</w:t>
      </w:r>
    </w:p>
    <w:p w:rsidR="00C1536B" w:rsidRDefault="00157862" w:rsidP="00C1536B">
      <w:pPr>
        <w:ind w:firstLine="480"/>
      </w:pPr>
      <w:r>
        <w:rPr>
          <w:rFonts w:hint="eastAsia"/>
        </w:rPr>
        <w:t>11</w:t>
      </w:r>
      <w:r w:rsidR="00871DCE">
        <w:rPr>
          <w:rFonts w:hint="eastAsia"/>
        </w:rPr>
        <w:t>、</w:t>
      </w:r>
      <w:r w:rsidR="00C1536B">
        <w:rPr>
          <w:rFonts w:hint="eastAsia"/>
        </w:rPr>
        <w:t>为防止管道杂质进入设备，造成设备损坏，须在冷媒灌注机进气口处加装过滤装置。</w:t>
      </w:r>
    </w:p>
    <w:p w:rsidR="00C1536B" w:rsidRDefault="00157862" w:rsidP="00C1536B">
      <w:pPr>
        <w:ind w:firstLine="480"/>
      </w:pPr>
      <w:r>
        <w:rPr>
          <w:rFonts w:hint="eastAsia"/>
        </w:rPr>
        <w:t>12</w:t>
      </w:r>
      <w:r w:rsidR="00871DCE">
        <w:rPr>
          <w:rFonts w:hint="eastAsia"/>
        </w:rPr>
        <w:t>、</w:t>
      </w:r>
      <w:r w:rsidR="00C1536B">
        <w:rPr>
          <w:rFonts w:hint="eastAsia"/>
        </w:rPr>
        <w:t>过滤装置长时间使用，其滤芯会有一定的破损或脏堵，所以要求对冷媒过滤器的滤芯需定期进行更换，更换周期为半年。</w:t>
      </w:r>
    </w:p>
    <w:p w:rsidR="00C1536B" w:rsidRDefault="00157862" w:rsidP="00C1536B">
      <w:pPr>
        <w:ind w:firstLine="480"/>
      </w:pPr>
      <w:r>
        <w:t>1</w:t>
      </w:r>
      <w:r>
        <w:rPr>
          <w:rFonts w:hint="eastAsia"/>
        </w:rPr>
        <w:t>3</w:t>
      </w:r>
      <w:r w:rsidR="00871DCE">
        <w:t>、</w:t>
      </w:r>
      <w:r w:rsidR="00C1536B">
        <w:rPr>
          <w:rFonts w:hint="eastAsia"/>
        </w:rPr>
        <w:t>冷媒罐</w:t>
      </w:r>
      <w:proofErr w:type="gramStart"/>
      <w:r w:rsidR="00C1536B">
        <w:rPr>
          <w:rFonts w:hint="eastAsia"/>
        </w:rPr>
        <w:t>在罐注冷媒</w:t>
      </w:r>
      <w:proofErr w:type="gramEnd"/>
      <w:r w:rsidR="00C1536B">
        <w:rPr>
          <w:rFonts w:hint="eastAsia"/>
        </w:rPr>
        <w:t>前必须对罐内进行检查，一旦发现罐体内壁出现生锈或有油迹污染，必需要进行除锈、防锈处理和油污清理，完成处理</w:t>
      </w:r>
      <w:proofErr w:type="gramStart"/>
      <w:r w:rsidR="00C1536B">
        <w:rPr>
          <w:rFonts w:hint="eastAsia"/>
        </w:rPr>
        <w:t>后罐注</w:t>
      </w:r>
      <w:proofErr w:type="gramEnd"/>
      <w:r w:rsidR="00C1536B">
        <w:rPr>
          <w:rFonts w:hint="eastAsia"/>
        </w:rPr>
        <w:t>1</w:t>
      </w:r>
      <w:r w:rsidR="00C1536B">
        <w:rPr>
          <w:rFonts w:hint="eastAsia"/>
        </w:rPr>
        <w:t>公斤左右的氟气进行养护，直到抽真空前才能排放。</w:t>
      </w:r>
    </w:p>
    <w:p w:rsidR="00C1536B" w:rsidRDefault="00C1536B" w:rsidP="00C1536B">
      <w:pPr>
        <w:ind w:firstLine="480"/>
      </w:pPr>
      <w:r>
        <w:rPr>
          <w:rFonts w:hint="eastAsia"/>
        </w:rPr>
        <w:t>1</w:t>
      </w:r>
      <w:r w:rsidR="00157862">
        <w:rPr>
          <w:rFonts w:hint="eastAsia"/>
        </w:rPr>
        <w:t>4</w:t>
      </w:r>
      <w:r w:rsidR="00871DCE">
        <w:t>、</w:t>
      </w:r>
      <w:r>
        <w:rPr>
          <w:rFonts w:hint="eastAsia"/>
        </w:rPr>
        <w:t>冷媒罐体上的阀门要求使用</w:t>
      </w:r>
      <w:r>
        <w:rPr>
          <w:rFonts w:hint="eastAsia"/>
        </w:rPr>
        <w:t>304</w:t>
      </w:r>
      <w:r>
        <w:rPr>
          <w:rFonts w:hint="eastAsia"/>
        </w:rPr>
        <w:t>不锈钢手动球阀，如必须采用截止阀时，要求采用</w:t>
      </w:r>
      <w:r>
        <w:rPr>
          <w:rFonts w:hint="eastAsia"/>
        </w:rPr>
        <w:t>304</w:t>
      </w:r>
      <w:r>
        <w:rPr>
          <w:rFonts w:hint="eastAsia"/>
        </w:rPr>
        <w:t>不锈钢波纹管截止阀，阀体内的所有密封材质要求采用耐腐蚀的聚四氟乙烯。</w:t>
      </w:r>
    </w:p>
    <w:p w:rsidR="00C1536B" w:rsidRDefault="00C12A30" w:rsidP="00C12A30">
      <w:pPr>
        <w:pStyle w:val="2"/>
        <w:numPr>
          <w:ilvl w:val="0"/>
          <w:numId w:val="0"/>
        </w:numPr>
      </w:pPr>
      <w:r>
        <w:rPr>
          <w:rFonts w:hint="eastAsia"/>
        </w:rPr>
        <w:t>三、</w:t>
      </w:r>
      <w:r w:rsidR="00C1536B">
        <w:rPr>
          <w:rFonts w:hint="eastAsia"/>
        </w:rPr>
        <w:t>冷媒管道验收规范及要求</w:t>
      </w:r>
    </w:p>
    <w:p w:rsidR="00C1536B" w:rsidRDefault="00C1536B" w:rsidP="00C1536B">
      <w:pPr>
        <w:ind w:firstLine="480"/>
      </w:pPr>
      <w:r>
        <w:rPr>
          <w:rFonts w:hint="eastAsia"/>
        </w:rPr>
        <w:t>1</w:t>
      </w:r>
      <w:r w:rsidR="00C6390C">
        <w:rPr>
          <w:rFonts w:hint="eastAsia"/>
        </w:rPr>
        <w:t>、</w:t>
      </w:r>
      <w:r>
        <w:rPr>
          <w:rFonts w:hint="eastAsia"/>
        </w:rPr>
        <w:t>冷媒管道安装完成后，必须由施工负责单位组织使用单位对已完成安装的管道工程进行整体系统试压、</w:t>
      </w:r>
      <w:proofErr w:type="gramStart"/>
      <w:r>
        <w:rPr>
          <w:rFonts w:hint="eastAsia"/>
        </w:rPr>
        <w:t>吹洗及验收</w:t>
      </w:r>
      <w:proofErr w:type="gramEnd"/>
      <w:r>
        <w:rPr>
          <w:rFonts w:hint="eastAsia"/>
        </w:rPr>
        <w:t>工作。</w:t>
      </w:r>
    </w:p>
    <w:p w:rsidR="00C1536B" w:rsidRDefault="00C1536B" w:rsidP="00C1536B">
      <w:pPr>
        <w:ind w:firstLine="480"/>
      </w:pPr>
      <w:r>
        <w:rPr>
          <w:rFonts w:hint="eastAsia"/>
        </w:rPr>
        <w:t>2</w:t>
      </w:r>
      <w:r w:rsidR="00C6390C">
        <w:rPr>
          <w:rFonts w:hint="eastAsia"/>
        </w:rPr>
        <w:t>、</w:t>
      </w:r>
      <w:r>
        <w:rPr>
          <w:rFonts w:hint="eastAsia"/>
        </w:rPr>
        <w:t>冷媒管道验收步骤</w:t>
      </w:r>
      <w:r w:rsidR="00C6390C">
        <w:rPr>
          <w:rFonts w:hint="eastAsia"/>
        </w:rPr>
        <w:t>：</w:t>
      </w:r>
      <w:r>
        <w:rPr>
          <w:rFonts w:hint="eastAsia"/>
        </w:rPr>
        <w:t>管道吹扫、强度试验、抽真空、气态冷媒吹扫、抽检冷媒送检，合格后方可送冷媒。具体步骤如下</w:t>
      </w:r>
      <w:r w:rsidR="00C6390C">
        <w:rPr>
          <w:rFonts w:hint="eastAsia"/>
        </w:rPr>
        <w:t>：</w:t>
      </w:r>
    </w:p>
    <w:p w:rsidR="00C1536B" w:rsidRDefault="00C1536B" w:rsidP="00C1536B">
      <w:pPr>
        <w:ind w:firstLine="480"/>
      </w:pPr>
      <w:r>
        <w:rPr>
          <w:rFonts w:hint="eastAsia"/>
        </w:rPr>
        <w:t>2.1</w:t>
      </w:r>
      <w:r>
        <w:rPr>
          <w:rFonts w:hint="eastAsia"/>
        </w:rPr>
        <w:t>、管道吹扫</w:t>
      </w:r>
      <w:r w:rsidR="00C6390C">
        <w:rPr>
          <w:rFonts w:hint="eastAsia"/>
        </w:rPr>
        <w:t>：</w:t>
      </w:r>
      <w:r>
        <w:rPr>
          <w:rFonts w:hint="eastAsia"/>
        </w:rPr>
        <w:t>冷媒管道吹扫须使用</w:t>
      </w:r>
      <w:r w:rsidR="00C6390C">
        <w:rPr>
          <w:rFonts w:hint="eastAsia"/>
        </w:rPr>
        <w:t>（</w:t>
      </w:r>
      <w:r>
        <w:rPr>
          <w:rFonts w:hint="eastAsia"/>
        </w:rPr>
        <w:t>露点在</w:t>
      </w:r>
      <w:r>
        <w:rPr>
          <w:rFonts w:hint="eastAsia"/>
        </w:rPr>
        <w:t>-20</w:t>
      </w:r>
      <w:r>
        <w:rPr>
          <w:rFonts w:hint="eastAsia"/>
        </w:rPr>
        <w:t>℃以下</w:t>
      </w:r>
      <w:r w:rsidR="00C6390C">
        <w:rPr>
          <w:rFonts w:hint="eastAsia"/>
        </w:rPr>
        <w:t>）</w:t>
      </w:r>
      <w:r>
        <w:rPr>
          <w:rFonts w:hint="eastAsia"/>
        </w:rPr>
        <w:t>的干燥压缩空气或者氮气进行，管道吹扫的顺序应该按照主管、支管顺序进行，管道末端排气外用白布或者专用</w:t>
      </w:r>
      <w:proofErr w:type="gramStart"/>
      <w:r>
        <w:rPr>
          <w:rFonts w:hint="eastAsia"/>
        </w:rPr>
        <w:t>白色测板检查</w:t>
      </w:r>
      <w:proofErr w:type="gramEnd"/>
      <w:r>
        <w:rPr>
          <w:rFonts w:hint="eastAsia"/>
        </w:rPr>
        <w:t>，</w:t>
      </w:r>
      <w:r w:rsidR="00C6390C">
        <w:rPr>
          <w:rFonts w:hint="eastAsia"/>
        </w:rPr>
        <w:t>5</w:t>
      </w:r>
      <w:r>
        <w:rPr>
          <w:rFonts w:hint="eastAsia"/>
        </w:rPr>
        <w:t>分钟以上无目视可见铁锈、尘土及其他</w:t>
      </w:r>
      <w:proofErr w:type="gramStart"/>
      <w:r>
        <w:rPr>
          <w:rFonts w:hint="eastAsia"/>
        </w:rPr>
        <w:t>脏物</w:t>
      </w:r>
      <w:proofErr w:type="gramEnd"/>
      <w:r>
        <w:rPr>
          <w:rFonts w:hint="eastAsia"/>
        </w:rPr>
        <w:t>即为合格。注</w:t>
      </w:r>
      <w:r w:rsidR="00C6390C">
        <w:rPr>
          <w:rFonts w:hint="eastAsia"/>
        </w:rPr>
        <w:t>：</w:t>
      </w:r>
      <w:r>
        <w:rPr>
          <w:rFonts w:hint="eastAsia"/>
        </w:rPr>
        <w:t>管道吹扫时所有阀门内的阀芯都要全部打开，不得处于半开启状态</w:t>
      </w:r>
      <w:r w:rsidR="00C6390C">
        <w:rPr>
          <w:rFonts w:hint="eastAsia"/>
        </w:rPr>
        <w:t>，防止阀芯受到高速</w:t>
      </w:r>
      <w:r>
        <w:rPr>
          <w:rFonts w:hint="eastAsia"/>
        </w:rPr>
        <w:t>气体冲击而损坏。吹扫时应对压力表、流量计采取流经旁通或关闭阀门等措施进行保护。</w:t>
      </w:r>
    </w:p>
    <w:p w:rsidR="00C1536B" w:rsidRDefault="00C6390C" w:rsidP="00C1536B">
      <w:pPr>
        <w:ind w:firstLine="480"/>
      </w:pPr>
      <w:r>
        <w:lastRenderedPageBreak/>
        <w:t>2.2</w:t>
      </w:r>
      <w:r w:rsidR="00C1536B">
        <w:rPr>
          <w:rFonts w:hint="eastAsia"/>
        </w:rPr>
        <w:t>、强度与保压试验</w:t>
      </w:r>
      <w:r>
        <w:rPr>
          <w:rFonts w:hint="eastAsia"/>
        </w:rPr>
        <w:t>：</w:t>
      </w:r>
      <w:r w:rsidR="00C1536B">
        <w:rPr>
          <w:rFonts w:hint="eastAsia"/>
        </w:rPr>
        <w:t>但考虑到冷媒管道的特殊性，经使用单位、施工负责单位同意后，可用干燥高压空气或者氮气</w:t>
      </w:r>
      <w:proofErr w:type="gramStart"/>
      <w:r w:rsidR="00C1536B">
        <w:rPr>
          <w:rFonts w:hint="eastAsia"/>
        </w:rPr>
        <w:t>做保</w:t>
      </w:r>
      <w:proofErr w:type="gramEnd"/>
      <w:r w:rsidR="00C1536B">
        <w:rPr>
          <w:rFonts w:hint="eastAsia"/>
        </w:rPr>
        <w:t>压试验，试验压力应为管道设计压力的</w:t>
      </w:r>
      <w:r>
        <w:rPr>
          <w:rFonts w:hint="eastAsia"/>
        </w:rPr>
        <w:t>1</w:t>
      </w:r>
      <w:r>
        <w:t>.</w:t>
      </w:r>
      <w:r w:rsidR="00C1536B">
        <w:rPr>
          <w:rFonts w:hint="eastAsia"/>
        </w:rPr>
        <w:t>15</w:t>
      </w:r>
      <w:r w:rsidR="00C1536B">
        <w:rPr>
          <w:rFonts w:hint="eastAsia"/>
        </w:rPr>
        <w:t>倍，气体试压时必须要做好现场的安全防护措施和周围人员的疏散。按公司对管道保压试验的要求，气体保压时间为</w:t>
      </w:r>
      <w:r w:rsidR="00C1536B">
        <w:rPr>
          <w:rFonts w:hint="eastAsia"/>
        </w:rPr>
        <w:t>24</w:t>
      </w:r>
      <w:r w:rsidR="00C1536B">
        <w:rPr>
          <w:rFonts w:hint="eastAsia"/>
        </w:rPr>
        <w:t>小时，管道无压降为合格。</w:t>
      </w:r>
    </w:p>
    <w:p w:rsidR="00C1536B" w:rsidRDefault="00C1536B" w:rsidP="00C1536B">
      <w:pPr>
        <w:ind w:firstLine="480"/>
      </w:pPr>
      <w:r>
        <w:rPr>
          <w:rFonts w:hint="eastAsia"/>
        </w:rPr>
        <w:t>2.3</w:t>
      </w:r>
      <w:r>
        <w:rPr>
          <w:rFonts w:hint="eastAsia"/>
        </w:rPr>
        <w:t>、抽真空处理</w:t>
      </w:r>
      <w:r w:rsidR="00C6390C">
        <w:rPr>
          <w:rFonts w:hint="eastAsia"/>
        </w:rPr>
        <w:t>：</w:t>
      </w:r>
      <w:r>
        <w:rPr>
          <w:rFonts w:hint="eastAsia"/>
        </w:rPr>
        <w:t>抽真空时管内需保持正压，以防大气中的水分进入管道，管内真空度达到</w:t>
      </w:r>
      <w:r w:rsidR="00C6390C">
        <w:rPr>
          <w:rFonts w:hint="eastAsia"/>
        </w:rPr>
        <w:t>40pa</w:t>
      </w:r>
      <w:r>
        <w:rPr>
          <w:rFonts w:hint="eastAsia"/>
        </w:rPr>
        <w:t>以下为合格。</w:t>
      </w:r>
    </w:p>
    <w:p w:rsidR="00C1536B" w:rsidRDefault="00C1536B" w:rsidP="00C1536B">
      <w:pPr>
        <w:ind w:firstLine="480"/>
      </w:pPr>
      <w:r>
        <w:rPr>
          <w:rFonts w:hint="eastAsia"/>
        </w:rPr>
        <w:t>2.4</w:t>
      </w:r>
      <w:r>
        <w:rPr>
          <w:rFonts w:hint="eastAsia"/>
        </w:rPr>
        <w:t>、冷媒检测</w:t>
      </w:r>
      <w:r w:rsidR="00C6390C">
        <w:rPr>
          <w:rFonts w:hint="eastAsia"/>
        </w:rPr>
        <w:t>：</w:t>
      </w:r>
      <w:r>
        <w:rPr>
          <w:rFonts w:hint="eastAsia"/>
        </w:rPr>
        <w:t>抽真空达标后，需要立即充入冷媒</w:t>
      </w:r>
      <w:r w:rsidR="00C6390C">
        <w:rPr>
          <w:rFonts w:hint="eastAsia"/>
        </w:rPr>
        <w:t>（</w:t>
      </w:r>
      <w:r>
        <w:rPr>
          <w:rFonts w:hint="eastAsia"/>
        </w:rPr>
        <w:t>开阀门要缓慢进行，降低管道震动</w:t>
      </w:r>
      <w:r w:rsidR="00C6390C">
        <w:rPr>
          <w:rFonts w:hint="eastAsia"/>
        </w:rPr>
        <w:t>）</w:t>
      </w:r>
      <w:r>
        <w:rPr>
          <w:rFonts w:hint="eastAsia"/>
        </w:rPr>
        <w:t>，</w:t>
      </w:r>
      <w:proofErr w:type="gramStart"/>
      <w:r>
        <w:rPr>
          <w:rFonts w:hint="eastAsia"/>
        </w:rPr>
        <w:t>待压力</w:t>
      </w:r>
      <w:proofErr w:type="gramEnd"/>
      <w:r>
        <w:rPr>
          <w:rFonts w:hint="eastAsia"/>
        </w:rPr>
        <w:t>达到</w:t>
      </w:r>
      <w:r>
        <w:rPr>
          <w:rFonts w:hint="eastAsia"/>
        </w:rPr>
        <w:t>1.0MPa</w:t>
      </w:r>
      <w:r>
        <w:rPr>
          <w:rFonts w:hint="eastAsia"/>
        </w:rPr>
        <w:t>后打开阀门，开始冷媒吹扫，在管道</w:t>
      </w:r>
      <w:proofErr w:type="gramStart"/>
      <w:r>
        <w:rPr>
          <w:rFonts w:hint="eastAsia"/>
        </w:rPr>
        <w:t>最</w:t>
      </w:r>
      <w:proofErr w:type="gramEnd"/>
      <w:r>
        <w:rPr>
          <w:rFonts w:hint="eastAsia"/>
        </w:rPr>
        <w:t>末端开始冒出白色烟雾后，由工艺部、质量控制部门抽样送检是否合格，检验合格后，再正式充注管道冷媒。</w:t>
      </w:r>
    </w:p>
    <w:sectPr w:rsidR="00C1536B" w:rsidSect="004410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D24681"/>
    <w:multiLevelType w:val="multilevel"/>
    <w:tmpl w:val="E182DD76"/>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60E6"/>
    <w:rsid w:val="000F2727"/>
    <w:rsid w:val="00157862"/>
    <w:rsid w:val="002D7522"/>
    <w:rsid w:val="00335E93"/>
    <w:rsid w:val="00336B54"/>
    <w:rsid w:val="0039749D"/>
    <w:rsid w:val="004410A2"/>
    <w:rsid w:val="0047380C"/>
    <w:rsid w:val="004940BF"/>
    <w:rsid w:val="004A54E4"/>
    <w:rsid w:val="00635E51"/>
    <w:rsid w:val="00871DCE"/>
    <w:rsid w:val="00C12A30"/>
    <w:rsid w:val="00C1536B"/>
    <w:rsid w:val="00C360E6"/>
    <w:rsid w:val="00C6390C"/>
    <w:rsid w:val="00E303D6"/>
    <w:rsid w:val="00E36C4F"/>
    <w:rsid w:val="00EE3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DBDE1-1B6B-44F2-B05D-02CDF685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36B"/>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Char"/>
    <w:uiPriority w:val="9"/>
    <w:qFormat/>
    <w:rsid w:val="00C1536B"/>
    <w:pPr>
      <w:keepNext/>
      <w:keepLines/>
      <w:numPr>
        <w:numId w:val="1"/>
      </w:numPr>
      <w:ind w:firstLineChars="0"/>
      <w:outlineLvl w:val="0"/>
    </w:pPr>
    <w:rPr>
      <w:bCs/>
      <w:kern w:val="44"/>
      <w:sz w:val="36"/>
      <w:szCs w:val="44"/>
    </w:rPr>
  </w:style>
  <w:style w:type="paragraph" w:styleId="2">
    <w:name w:val="heading 2"/>
    <w:basedOn w:val="a"/>
    <w:next w:val="a"/>
    <w:link w:val="2Char"/>
    <w:uiPriority w:val="9"/>
    <w:unhideWhenUsed/>
    <w:qFormat/>
    <w:rsid w:val="000F2727"/>
    <w:pPr>
      <w:keepNext/>
      <w:keepLines/>
      <w:numPr>
        <w:ilvl w:val="1"/>
        <w:numId w:val="1"/>
      </w:numPr>
      <w:ind w:firstLineChars="0"/>
      <w:outlineLvl w:val="1"/>
    </w:pPr>
    <w:rPr>
      <w:rFonts w:cstheme="majorBidi"/>
      <w:bCs/>
      <w:sz w:val="32"/>
      <w:szCs w:val="32"/>
    </w:rPr>
  </w:style>
  <w:style w:type="paragraph" w:styleId="3">
    <w:name w:val="heading 3"/>
    <w:basedOn w:val="a"/>
    <w:next w:val="a"/>
    <w:link w:val="3Char"/>
    <w:uiPriority w:val="9"/>
    <w:unhideWhenUsed/>
    <w:qFormat/>
    <w:rsid w:val="00C1536B"/>
    <w:pPr>
      <w:keepNext/>
      <w:keepLines/>
      <w:numPr>
        <w:ilvl w:val="2"/>
        <w:numId w:val="1"/>
      </w:numPr>
      <w:outlineLvl w:val="2"/>
    </w:pPr>
    <w:rPr>
      <w:bCs/>
      <w:sz w:val="30"/>
      <w:szCs w:val="32"/>
    </w:rPr>
  </w:style>
  <w:style w:type="paragraph" w:styleId="4">
    <w:name w:val="heading 4"/>
    <w:basedOn w:val="a"/>
    <w:next w:val="a"/>
    <w:link w:val="4Char"/>
    <w:uiPriority w:val="9"/>
    <w:unhideWhenUsed/>
    <w:qFormat/>
    <w:rsid w:val="00C1536B"/>
    <w:pPr>
      <w:keepNext/>
      <w:keepLines/>
      <w:numPr>
        <w:ilvl w:val="3"/>
        <w:numId w:val="1"/>
      </w:numPr>
      <w:outlineLvl w:val="3"/>
    </w:pPr>
    <w:rPr>
      <w:rFonts w:cstheme="majorBidi"/>
      <w:bCs/>
      <w:sz w:val="28"/>
      <w:szCs w:val="28"/>
    </w:rPr>
  </w:style>
  <w:style w:type="paragraph" w:styleId="5">
    <w:name w:val="heading 5"/>
    <w:basedOn w:val="a"/>
    <w:next w:val="a"/>
    <w:link w:val="5Char"/>
    <w:uiPriority w:val="9"/>
    <w:unhideWhenUsed/>
    <w:qFormat/>
    <w:rsid w:val="00C1536B"/>
    <w:pPr>
      <w:keepNext/>
      <w:keepLines/>
      <w:numPr>
        <w:ilvl w:val="4"/>
        <w:numId w:val="1"/>
      </w:numPr>
      <w:outlineLvl w:val="4"/>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536B"/>
    <w:rPr>
      <w:rFonts w:ascii="Times New Roman" w:eastAsia="宋体" w:hAnsi="Times New Roman"/>
      <w:bCs/>
      <w:kern w:val="44"/>
      <w:sz w:val="36"/>
      <w:szCs w:val="44"/>
    </w:rPr>
  </w:style>
  <w:style w:type="character" w:customStyle="1" w:styleId="2Char">
    <w:name w:val="标题 2 Char"/>
    <w:basedOn w:val="a0"/>
    <w:link w:val="2"/>
    <w:uiPriority w:val="9"/>
    <w:rsid w:val="000F2727"/>
    <w:rPr>
      <w:rFonts w:ascii="Times New Roman" w:eastAsia="宋体" w:hAnsi="Times New Roman" w:cstheme="majorBidi"/>
      <w:bCs/>
      <w:sz w:val="32"/>
      <w:szCs w:val="32"/>
    </w:rPr>
  </w:style>
  <w:style w:type="character" w:customStyle="1" w:styleId="3Char">
    <w:name w:val="标题 3 Char"/>
    <w:basedOn w:val="a0"/>
    <w:link w:val="3"/>
    <w:uiPriority w:val="9"/>
    <w:rsid w:val="00C1536B"/>
    <w:rPr>
      <w:rFonts w:ascii="Times New Roman" w:eastAsia="宋体" w:hAnsi="Times New Roman"/>
      <w:bCs/>
      <w:sz w:val="30"/>
      <w:szCs w:val="32"/>
    </w:rPr>
  </w:style>
  <w:style w:type="character" w:customStyle="1" w:styleId="4Char">
    <w:name w:val="标题 4 Char"/>
    <w:basedOn w:val="a0"/>
    <w:link w:val="4"/>
    <w:uiPriority w:val="9"/>
    <w:rsid w:val="00C1536B"/>
    <w:rPr>
      <w:rFonts w:ascii="Times New Roman" w:eastAsia="宋体" w:hAnsi="Times New Roman" w:cstheme="majorBidi"/>
      <w:bCs/>
      <w:sz w:val="28"/>
      <w:szCs w:val="28"/>
    </w:rPr>
  </w:style>
  <w:style w:type="character" w:customStyle="1" w:styleId="5Char">
    <w:name w:val="标题 5 Char"/>
    <w:basedOn w:val="a0"/>
    <w:link w:val="5"/>
    <w:uiPriority w:val="9"/>
    <w:rsid w:val="00C1536B"/>
    <w:rPr>
      <w:rFonts w:ascii="Times New Roman" w:eastAsia="宋体" w:hAnsi="Times New Roman"/>
      <w:bCs/>
      <w:sz w:val="24"/>
      <w:szCs w:val="28"/>
    </w:rPr>
  </w:style>
  <w:style w:type="paragraph" w:styleId="a3">
    <w:name w:val="Document Map"/>
    <w:basedOn w:val="a"/>
    <w:link w:val="Char"/>
    <w:uiPriority w:val="99"/>
    <w:semiHidden/>
    <w:unhideWhenUsed/>
    <w:rsid w:val="00157862"/>
    <w:rPr>
      <w:rFonts w:ascii="宋体"/>
      <w:sz w:val="18"/>
      <w:szCs w:val="18"/>
    </w:rPr>
  </w:style>
  <w:style w:type="character" w:customStyle="1" w:styleId="Char">
    <w:name w:val="文档结构图 Char"/>
    <w:basedOn w:val="a0"/>
    <w:link w:val="a3"/>
    <w:uiPriority w:val="99"/>
    <w:semiHidden/>
    <w:rsid w:val="00157862"/>
    <w:rPr>
      <w:rFonts w:ascii="宋体"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87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红帆</cp:lastModifiedBy>
  <cp:revision>14</cp:revision>
  <dcterms:created xsi:type="dcterms:W3CDTF">2023-04-10T01:46:00Z</dcterms:created>
  <dcterms:modified xsi:type="dcterms:W3CDTF">2023-04-12T01:02:00Z</dcterms:modified>
</cp:coreProperties>
</file>